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20" w:rsidRPr="0031787B" w:rsidRDefault="00CD2320" w:rsidP="00CD232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320" w:rsidRPr="0031787B" w:rsidRDefault="00CD2320" w:rsidP="00CD2320">
      <w:pPr>
        <w:jc w:val="center"/>
        <w:rPr>
          <w:sz w:val="26"/>
          <w:szCs w:val="26"/>
        </w:rPr>
      </w:pPr>
    </w:p>
    <w:p w:rsidR="00CD2320" w:rsidRPr="0031787B" w:rsidRDefault="00CD2320" w:rsidP="00CD2320">
      <w:pPr>
        <w:jc w:val="center"/>
        <w:rPr>
          <w:sz w:val="26"/>
          <w:szCs w:val="26"/>
        </w:rPr>
      </w:pPr>
    </w:p>
    <w:p w:rsidR="00CD2320" w:rsidRPr="0031787B" w:rsidRDefault="00CD2320" w:rsidP="00CD2320">
      <w:pPr>
        <w:jc w:val="center"/>
        <w:rPr>
          <w:sz w:val="26"/>
          <w:szCs w:val="26"/>
        </w:rPr>
      </w:pPr>
    </w:p>
    <w:p w:rsidR="00CD2320" w:rsidRPr="0031787B" w:rsidRDefault="00CD2320" w:rsidP="00CD232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CD2320" w:rsidRPr="0031787B" w:rsidRDefault="00CD2320" w:rsidP="00CD232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CD2320" w:rsidRPr="0031787B" w:rsidRDefault="00CD2320" w:rsidP="00CD232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CD2320" w:rsidRPr="0031787B" w:rsidRDefault="00CD2320" w:rsidP="00CD232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16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6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CD2320" w:rsidRPr="0031787B" w:rsidTr="00A7296F">
        <w:tc>
          <w:tcPr>
            <w:tcW w:w="8505" w:type="dxa"/>
          </w:tcPr>
          <w:p w:rsidR="00CD2320" w:rsidRPr="0031787B" w:rsidRDefault="00CD2320" w:rsidP="00A7296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CD2320" w:rsidRPr="0031787B" w:rsidRDefault="00CD2320" w:rsidP="00A7296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CD2320" w:rsidRPr="0031787B" w:rsidRDefault="00CD2320" w:rsidP="00A7296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CD2320" w:rsidRPr="0031787B" w:rsidRDefault="00CD2320" w:rsidP="00A7296F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D2320" w:rsidRPr="0031787B" w:rsidRDefault="00CD2320" w:rsidP="00CD232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CD2320" w:rsidRPr="0031787B" w:rsidRDefault="00CD2320" w:rsidP="00CD2320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CD2320" w:rsidRPr="002907B5" w:rsidRDefault="00CD2320" w:rsidP="00CD2320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CD2320" w:rsidRDefault="00CD2320" w:rsidP="00CD2320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CD2320" w:rsidRDefault="00CD2320" w:rsidP="00CD232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B569C">
        <w:rPr>
          <w:color w:val="000000"/>
          <w:sz w:val="26"/>
          <w:szCs w:val="26"/>
        </w:rPr>
        <w:t>98</w:t>
      </w:r>
      <w:r>
        <w:rPr>
          <w:color w:val="000000"/>
          <w:sz w:val="26"/>
          <w:szCs w:val="26"/>
        </w:rPr>
        <w:t>3</w:t>
      </w:r>
      <w:r w:rsidRPr="006B569C">
        <w:rPr>
          <w:color w:val="000000"/>
          <w:sz w:val="26"/>
          <w:szCs w:val="26"/>
        </w:rPr>
        <w:t xml:space="preserve"> </w:t>
      </w:r>
      <w:r w:rsidRPr="00B01CFD">
        <w:rPr>
          <w:rFonts w:eastAsiaTheme="minorHAnsi"/>
          <w:sz w:val="26"/>
          <w:szCs w:val="26"/>
          <w:lang w:eastAsia="en-US"/>
        </w:rPr>
        <w:t>2 02 30024 04 00</w:t>
      </w:r>
      <w:r w:rsidR="0066757C">
        <w:rPr>
          <w:rFonts w:eastAsiaTheme="minorHAnsi"/>
          <w:sz w:val="26"/>
          <w:szCs w:val="26"/>
          <w:lang w:eastAsia="en-US"/>
        </w:rPr>
        <w:t>22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01CFD">
        <w:rPr>
          <w:rFonts w:eastAsiaTheme="minorHAnsi"/>
          <w:sz w:val="26"/>
          <w:szCs w:val="26"/>
          <w:lang w:eastAsia="en-US"/>
        </w:rPr>
        <w:t xml:space="preserve">150 </w:t>
      </w:r>
      <w:r w:rsidRPr="006B569C">
        <w:rPr>
          <w:rFonts w:eastAsiaTheme="minorHAnsi"/>
          <w:sz w:val="26"/>
          <w:szCs w:val="26"/>
          <w:lang w:eastAsia="en-US"/>
        </w:rPr>
        <w:t>«</w:t>
      </w:r>
      <w:r w:rsidRPr="00B01CFD">
        <w:rPr>
          <w:rFonts w:eastAsiaTheme="minorHAnsi"/>
          <w:sz w:val="26"/>
          <w:szCs w:val="26"/>
          <w:lang w:eastAsia="en-US"/>
        </w:rPr>
        <w:t>Субвенции бюджетам городских округов на выполнение передаваемых полномочий субъектов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sz w:val="26"/>
          <w:szCs w:val="26"/>
        </w:rPr>
        <w:t xml:space="preserve">Субвенции бюджетам муниципальных образований Приморского края на </w:t>
      </w:r>
      <w:r w:rsidR="0066757C">
        <w:rPr>
          <w:sz w:val="26"/>
          <w:szCs w:val="26"/>
        </w:rPr>
        <w:t>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</w:r>
      <w:r>
        <w:rPr>
          <w:sz w:val="26"/>
          <w:szCs w:val="26"/>
        </w:rPr>
        <w:t>)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CD2320" w:rsidRPr="0031787B" w:rsidRDefault="00CD2320" w:rsidP="00CD23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2</w:t>
      </w:r>
      <w:r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Pr="005F45E7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5F45E7">
        <w:rPr>
          <w:sz w:val="26"/>
          <w:szCs w:val="26"/>
        </w:rPr>
        <w:t xml:space="preserve"> Лесозаводского городского округа</w:t>
      </w:r>
      <w:r>
        <w:rPr>
          <w:sz w:val="26"/>
          <w:szCs w:val="26"/>
        </w:rPr>
        <w:t xml:space="preserve"> </w:t>
      </w:r>
      <w:r w:rsidRPr="00C52D2B">
        <w:rPr>
          <w:szCs w:val="26"/>
        </w:rPr>
        <w:t xml:space="preserve"> </w:t>
      </w:r>
      <w:r w:rsidRPr="005F45E7">
        <w:rPr>
          <w:sz w:val="26"/>
          <w:szCs w:val="26"/>
        </w:rPr>
        <w:t>в трехдневный срок со дня его подписания</w:t>
      </w:r>
    </w:p>
    <w:p w:rsidR="00CD2320" w:rsidRPr="0031787B" w:rsidRDefault="00CD2320" w:rsidP="00CD23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787B">
        <w:rPr>
          <w:sz w:val="26"/>
          <w:szCs w:val="26"/>
        </w:rPr>
        <w:t>. Настоящий приказ вступает в силу с 01.01.201</w:t>
      </w:r>
      <w:r>
        <w:rPr>
          <w:sz w:val="26"/>
          <w:szCs w:val="26"/>
        </w:rPr>
        <w:t>9</w:t>
      </w:r>
      <w:r w:rsidRPr="0031787B">
        <w:rPr>
          <w:sz w:val="26"/>
          <w:szCs w:val="26"/>
        </w:rPr>
        <w:t xml:space="preserve"> года.</w:t>
      </w:r>
    </w:p>
    <w:p w:rsidR="00CD2320" w:rsidRDefault="00CD2320" w:rsidP="00CD2320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</w:p>
    <w:p w:rsidR="00CD2320" w:rsidRDefault="00CD2320" w:rsidP="00CD2320">
      <w:pPr>
        <w:spacing w:line="360" w:lineRule="auto"/>
        <w:jc w:val="both"/>
        <w:rPr>
          <w:sz w:val="26"/>
          <w:szCs w:val="26"/>
        </w:rPr>
      </w:pPr>
    </w:p>
    <w:p w:rsidR="00CD2320" w:rsidRDefault="00CD2320" w:rsidP="00CD2320">
      <w:pPr>
        <w:spacing w:line="360" w:lineRule="auto"/>
        <w:jc w:val="both"/>
        <w:rPr>
          <w:sz w:val="26"/>
          <w:szCs w:val="26"/>
        </w:rPr>
      </w:pPr>
    </w:p>
    <w:p w:rsidR="00CD2320" w:rsidRPr="0031787B" w:rsidRDefault="00CD2320" w:rsidP="00CD23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CD2320" w:rsidRPr="0031787B" w:rsidRDefault="00CD2320" w:rsidP="00CD2320">
      <w:pPr>
        <w:spacing w:line="360" w:lineRule="auto"/>
        <w:jc w:val="both"/>
        <w:rPr>
          <w:sz w:val="26"/>
          <w:szCs w:val="26"/>
        </w:rPr>
      </w:pPr>
    </w:p>
    <w:p w:rsidR="00CD2320" w:rsidRPr="0031787B" w:rsidRDefault="00CD2320" w:rsidP="00CD2320">
      <w:pPr>
        <w:pStyle w:val="1"/>
        <w:rPr>
          <w:szCs w:val="26"/>
        </w:rPr>
      </w:pPr>
    </w:p>
    <w:p w:rsidR="00CD2320" w:rsidRPr="0031787B" w:rsidRDefault="00CD2320" w:rsidP="00CD2320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CD2320" w:rsidRPr="0031787B" w:rsidRDefault="00CD2320" w:rsidP="00CD2320">
      <w:pPr>
        <w:rPr>
          <w:sz w:val="26"/>
          <w:szCs w:val="26"/>
        </w:rPr>
      </w:pPr>
    </w:p>
    <w:p w:rsidR="00CD2320" w:rsidRPr="0031787B" w:rsidRDefault="00CD2320" w:rsidP="00CD2320">
      <w:pPr>
        <w:rPr>
          <w:sz w:val="26"/>
          <w:szCs w:val="26"/>
        </w:rPr>
      </w:pPr>
    </w:p>
    <w:p w:rsidR="00CD2320" w:rsidRPr="007329DE" w:rsidRDefault="00CD2320" w:rsidP="00CD232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CD2320" w:rsidRPr="00A62422" w:rsidRDefault="00CD2320" w:rsidP="00CD2320">
      <w:pPr>
        <w:rPr>
          <w:sz w:val="26"/>
          <w:szCs w:val="26"/>
          <w:highlight w:val="yellow"/>
        </w:rPr>
      </w:pPr>
    </w:p>
    <w:p w:rsidR="00CD2320" w:rsidRDefault="00CD2320" w:rsidP="00CD232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CD2320" w:rsidRDefault="00CD2320" w:rsidP="00CD2320">
      <w:pPr>
        <w:rPr>
          <w:sz w:val="26"/>
          <w:szCs w:val="26"/>
        </w:rPr>
      </w:pPr>
    </w:p>
    <w:p w:rsidR="00CD2320" w:rsidRPr="007329DE" w:rsidRDefault="00CD2320" w:rsidP="00CD232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CD2320" w:rsidRDefault="00CD2320" w:rsidP="00CD2320">
      <w:pPr>
        <w:ind w:left="5529"/>
        <w:rPr>
          <w:color w:val="000000"/>
          <w:spacing w:val="1"/>
          <w:sz w:val="26"/>
          <w:szCs w:val="26"/>
        </w:rPr>
      </w:pPr>
    </w:p>
    <w:p w:rsidR="00CD2320" w:rsidRDefault="00CD2320" w:rsidP="00CD2320"/>
    <w:p w:rsidR="00CD2320" w:rsidRDefault="00CD2320" w:rsidP="00CD2320"/>
    <w:p w:rsidR="00CD2320" w:rsidRDefault="00CD2320" w:rsidP="00CD2320"/>
    <w:p w:rsidR="00F84C03" w:rsidRDefault="00F84C03"/>
    <w:sectPr w:rsidR="00F84C03" w:rsidSect="00D448F2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D2320"/>
    <w:rsid w:val="0066757C"/>
    <w:rsid w:val="00CD2320"/>
    <w:rsid w:val="00F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32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3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CD232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D23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CD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2019-01-16T06:53:00Z</dcterms:created>
  <dcterms:modified xsi:type="dcterms:W3CDTF">2019-01-16T07:07:00Z</dcterms:modified>
</cp:coreProperties>
</file>